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GOVERNO DO DISTRITO FEDERAL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b="0" l="0" r="0" t="0"/>
            <wp:wrapSquare wrapText="bothSides" distB="0" distT="0" distL="114300" distR="114300"/>
            <wp:docPr descr="ESCS" id="145" name="image1.jpg"/>
            <a:graphic>
              <a:graphicData uri="http://schemas.openxmlformats.org/drawingml/2006/picture">
                <pic:pic>
                  <pic:nvPicPr>
                    <pic:cNvPr descr="ESC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b="0" l="0" r="0" t="0"/>
            <wp:wrapSquare wrapText="bothSides" distB="0" distT="0" distL="114300" distR="114300"/>
            <wp:docPr id="1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SUPERIOR DE CIÊNCIAS DA SAÚDE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Coordenação de Pesquisa e Comunicação Científica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Fomento à Pesquisa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ind w:left="2552" w:right="258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ind w:left="2552" w:right="258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8">
      <w:pPr>
        <w:spacing w:before="4" w:lineRule="auto"/>
        <w:ind w:left="2552" w:right="258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PESQUISA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-5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Projetos de Pesquisa a serem apoiados pelo Programa de Fomento à Pesquisa da Escola Superior de Ciências da Saúde/ESCS, com recursos da Fepecs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Seleção 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widowControl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1"/>
        <w:gridCol w:w="1112"/>
        <w:gridCol w:w="8062"/>
        <w:tblGridChange w:id="0">
          <w:tblGrid>
            <w:gridCol w:w="671"/>
            <w:gridCol w:w="1112"/>
            <w:gridCol w:w="806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SUBMISSÃO DO PROJETO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0E">
            <w:pPr>
              <w:widowControl w:val="1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0F">
            <w:pPr>
              <w:widowControl w:val="1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Palavras-chave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Eixo Prioritário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1"/>
              <w:jc w:val="both"/>
              <w:rPr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Conforme edital</w:t>
            </w:r>
          </w:p>
        </w:tc>
      </w:tr>
    </w:tbl>
    <w:p w:rsidR="00000000" w:rsidDel="00000000" w:rsidP="00000000" w:rsidRDefault="00000000" w:rsidRPr="00000000" w14:paraId="0000001A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5760"/>
        <w:gridCol w:w="3492"/>
        <w:tblGridChange w:id="0">
          <w:tblGrid>
            <w:gridCol w:w="671"/>
            <w:gridCol w:w="5760"/>
            <w:gridCol w:w="34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1C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DE REALIZAÇÃO DO PROJETO </w:t>
            </w: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(o local de execução da pesquisa deve estar, obrigatoriamente, no âmbito da SES – DF ou entidade vinculada, vide Edital Normativo)</w:t>
            </w: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de execução do projeto: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 :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Telefone(s):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Legal: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Cargo:                                                                        e-mail:      </w:t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"/>
        <w:gridCol w:w="360"/>
        <w:gridCol w:w="2880"/>
        <w:gridCol w:w="1620"/>
        <w:gridCol w:w="900"/>
        <w:gridCol w:w="360"/>
        <w:gridCol w:w="3492"/>
        <w:tblGridChange w:id="0">
          <w:tblGrid>
            <w:gridCol w:w="311"/>
            <w:gridCol w:w="360"/>
            <w:gridCol w:w="2880"/>
            <w:gridCol w:w="1620"/>
            <w:gridCol w:w="900"/>
            <w:gridCol w:w="360"/>
            <w:gridCol w:w="349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031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gridSpan w:val="5"/>
            <w:shd w:fill="e6e6e6" w:val="clear"/>
          </w:tcPr>
          <w:p w:rsidR="00000000" w:rsidDel="00000000" w:rsidP="00000000" w:rsidRDefault="00000000" w:rsidRPr="00000000" w14:paraId="0000003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OUTRAS INSTITUIÇÕES ENVOLVIDAS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 preencher os  campos indicando todos as instituições parceiras na execução do projeto)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Instituição/ Departamento: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4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UF: 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Telefone(s):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no Projeto: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Legal: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Instituição/ Departamento: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UF: 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Telefone(s):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no Projeto: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Representante Legal:</w:t>
            </w:r>
          </w:p>
        </w:tc>
      </w:tr>
    </w:tbl>
    <w:p w:rsidR="00000000" w:rsidDel="00000000" w:rsidP="00000000" w:rsidRDefault="00000000" w:rsidRPr="00000000" w14:paraId="00000090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92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BIOSSEGURANÇA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projeto envolve experimento com organismos geneticamente modificados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Instituição possui certificado de qualidade em Biossegurança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se aplica</w:t>
            </w:r>
          </w:p>
        </w:tc>
      </w:tr>
    </w:tbl>
    <w:p w:rsidR="00000000" w:rsidDel="00000000" w:rsidP="00000000" w:rsidRDefault="00000000" w:rsidRPr="00000000" w14:paraId="00000099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9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9B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ASPECTOS ÉTICOS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Projeto envolve experimentos com seres humanos 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Projeto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envolve experimentos com seres humanos (entregar Anexo V)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0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envolver, explicite como estão sendo contemplados seus aspectos éticos.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Os documentos comprobatórios do Comitê de Ética, da Comissão de Biossegurança, do Conselho de Gestão do Patrimônio Genético, do Uso Científico de animais e outras determinações legais, devem ser entregues juntamente com os documentos para a feitura do TOA, vide item 18 do Edital Normativo e seus subitens.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INTRODUÇÃO  </w:t>
            </w: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(no máximo 2 páginas.)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A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A9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(S) GERAL (IS)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AD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AE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 (S) ESPECÍFICO (S)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METODOLOGIA E CRONOLOGIA UTILIZADAS PARA O DESENVOLVIMENTO DO PROJETO </w:t>
            </w: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(no máximo 2  páginas.)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REFERÊNCIAS  BIBLIOGRÁFICAS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00000000004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378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tblGridChange w:id="0">
          <w:tblGrid>
            <w:gridCol w:w="671"/>
            <w:gridCol w:w="3780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  <w:gridCol w:w="456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BC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gridSpan w:val="13"/>
            <w:shd w:fill="e6e6e6" w:val="clear"/>
          </w:tcPr>
          <w:p w:rsidR="00000000" w:rsidDel="00000000" w:rsidP="00000000" w:rsidRDefault="00000000" w:rsidRPr="00000000" w14:paraId="000000BD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DE ATIVIDADES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ETAPAS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C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ANO/MÊS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2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0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1"/>
              <w:tabs>
                <w:tab w:val="left" w:pos="1050"/>
              </w:tabs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1F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20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RESULTADOS, AVANÇOS E APLICAÇÕES ESPERADAS COM A REALIZAÇÃO DO PROJETO </w:t>
            </w:r>
            <w:r w:rsidDel="00000000" w:rsidR="00000000" w:rsidRPr="00000000">
              <w:rPr>
                <w:i w:val="1"/>
                <w:color w:val="ff0000"/>
                <w:sz w:val="24"/>
                <w:szCs w:val="24"/>
                <w:rtl w:val="0"/>
              </w:rPr>
              <w:t xml:space="preserve">(no máximo 1 página)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1"/>
        <w:gridCol w:w="9252"/>
        <w:tblGridChange w:id="0">
          <w:tblGrid>
            <w:gridCol w:w="671"/>
            <w:gridCol w:w="925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2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INDICAR TRABALHOS DE PESQUISA JÁ REALIZADOS QUE ESTEJAM DIRETAMENTE RELACIONADOS COM O PROJETO 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1"/>
        <w:gridCol w:w="180"/>
        <w:gridCol w:w="4320"/>
        <w:gridCol w:w="1980"/>
        <w:gridCol w:w="1620"/>
        <w:gridCol w:w="1332"/>
        <w:tblGridChange w:id="0">
          <w:tblGrid>
            <w:gridCol w:w="491"/>
            <w:gridCol w:w="180"/>
            <w:gridCol w:w="4320"/>
            <w:gridCol w:w="1980"/>
            <w:gridCol w:w="1620"/>
            <w:gridCol w:w="133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</w:tcPr>
          <w:p w:rsidR="00000000" w:rsidDel="00000000" w:rsidP="00000000" w:rsidRDefault="00000000" w:rsidRPr="00000000" w14:paraId="00000129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4"/>
            <w:shd w:fill="e6e6e6" w:val="clear"/>
          </w:tcPr>
          <w:p w:rsidR="00000000" w:rsidDel="00000000" w:rsidP="00000000" w:rsidRDefault="00000000" w:rsidRPr="00000000" w14:paraId="0000012B">
            <w:pPr>
              <w:widowControl w:val="1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ORÇAMENTO RESUMIDO E FONTES (EM REAIS)  </w:t>
            </w: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(para distribuição correta dos itens de despesa vide item 8 do Edital Normativo)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2F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Itens de despesa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FEPECS/SES-DF</w:t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Fontes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5">
            <w:pPr>
              <w:widowControl w:val="1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CUSTEIO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Material de Consumo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Serviços de Terceiros (PJ)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Serviços de Terceiros (PF)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8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 Custeio</w:t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D">
            <w:pPr>
              <w:widowControl w:val="1"/>
              <w:ind w:left="113" w:right="113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</w:t>
            </w:r>
            <w:r w:rsidDel="00000000" w:rsidR="00000000" w:rsidRPr="00000000">
              <w:rPr>
                <w:rtl w:val="0"/>
              </w:rPr>
              <w:t xml:space="preserve">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Equipamentos e Material Permanente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Livros e Publicações Técnicas 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 Capital 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DETALHADO (Material de Consumo)</w:t>
      </w:r>
      <w:r w:rsidDel="00000000" w:rsidR="00000000" w:rsidRPr="00000000">
        <w:rPr>
          <w:rtl w:val="0"/>
        </w:rPr>
      </w:r>
    </w:p>
    <w:tbl>
      <w:tblPr>
        <w:tblStyle w:val="Table15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1440"/>
        <w:gridCol w:w="1800"/>
        <w:gridCol w:w="1692"/>
        <w:tblGridChange w:id="0">
          <w:tblGrid>
            <w:gridCol w:w="4991"/>
            <w:gridCol w:w="1440"/>
            <w:gridCol w:w="1800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69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Materiais a serem adquiridos com recursos da FEPECS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A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Unitário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6C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75">
            <w:pPr>
              <w:widowControl w:val="1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DO ORÇAMENTO DETALHADO (Material de Consumo)</w:t>
      </w:r>
      <w:r w:rsidDel="00000000" w:rsidR="00000000" w:rsidRPr="00000000">
        <w:rPr>
          <w:rtl w:val="0"/>
        </w:rPr>
      </w:r>
    </w:p>
    <w:tbl>
      <w:tblPr>
        <w:tblStyle w:val="Table16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7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 materiais de consumo a serem adquiridos com recursos da FEPECS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widowControl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DETALHADO (Serviços de Terceiros Pessoa Jurídica)</w:t>
      </w:r>
      <w:r w:rsidDel="00000000" w:rsidR="00000000" w:rsidRPr="00000000">
        <w:rPr>
          <w:rtl w:val="0"/>
        </w:rPr>
      </w:r>
    </w:p>
    <w:tbl>
      <w:tblPr>
        <w:tblStyle w:val="Table17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1440"/>
        <w:gridCol w:w="1800"/>
        <w:gridCol w:w="1692"/>
        <w:tblGridChange w:id="0">
          <w:tblGrid>
            <w:gridCol w:w="4991"/>
            <w:gridCol w:w="1440"/>
            <w:gridCol w:w="1800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81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Serviços a serem pagos com recursos da FEPECS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82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83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Unitário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84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8D">
            <w:pPr>
              <w:widowControl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DO ORÇAMENTO DETALHADO</w:t>
      </w:r>
    </w:p>
    <w:p w:rsidR="00000000" w:rsidDel="00000000" w:rsidP="00000000" w:rsidRDefault="00000000" w:rsidRPr="00000000" w14:paraId="00000193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(Serviços de Terceiros Pessoa Jurídica)</w:t>
      </w:r>
      <w:r w:rsidDel="00000000" w:rsidR="00000000" w:rsidRPr="00000000">
        <w:rPr>
          <w:rtl w:val="0"/>
        </w:rPr>
      </w:r>
    </w:p>
    <w:tbl>
      <w:tblPr>
        <w:tblStyle w:val="Table18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94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dos Serviços de Terceiros Pessoa Jurídica a serem contratados com recursos da FEPECS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DETALHADO (Serviços de Terceiros Pessoa Física)</w:t>
      </w:r>
      <w:r w:rsidDel="00000000" w:rsidR="00000000" w:rsidRPr="00000000">
        <w:rPr>
          <w:rtl w:val="0"/>
        </w:rPr>
      </w:r>
    </w:p>
    <w:tbl>
      <w:tblPr>
        <w:tblStyle w:val="Table19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1440"/>
        <w:gridCol w:w="1800"/>
        <w:gridCol w:w="1692"/>
        <w:tblGridChange w:id="0">
          <w:tblGrid>
            <w:gridCol w:w="4991"/>
            <w:gridCol w:w="1440"/>
            <w:gridCol w:w="1800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9A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Serviços a serem pagos com recursos da FEPECS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C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Unitário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9D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6">
            <w:pPr>
              <w:widowControl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widowControl w:val="1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DO ORÇAMENTO DETALHADO </w:t>
      </w:r>
    </w:p>
    <w:p w:rsidR="00000000" w:rsidDel="00000000" w:rsidP="00000000" w:rsidRDefault="00000000" w:rsidRPr="00000000" w14:paraId="000001AC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(Serviços de Terceiros Pessoa Física)</w:t>
      </w:r>
      <w:r w:rsidDel="00000000" w:rsidR="00000000" w:rsidRPr="00000000">
        <w:rPr>
          <w:rtl w:val="0"/>
        </w:rPr>
      </w:r>
    </w:p>
    <w:tbl>
      <w:tblPr>
        <w:tblStyle w:val="Table20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AD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dos Serviços de Terceiros Pessoa Física a serem contratados com recursos da FEPECS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DETALHADO (Capital – Equipamentos e Material Permanente )</w:t>
      </w:r>
      <w:r w:rsidDel="00000000" w:rsidR="00000000" w:rsidRPr="00000000">
        <w:rPr>
          <w:rtl w:val="0"/>
        </w:rPr>
      </w:r>
    </w:p>
    <w:tbl>
      <w:tblPr>
        <w:tblStyle w:val="Table21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1440"/>
        <w:gridCol w:w="1800"/>
        <w:gridCol w:w="1692"/>
        <w:tblGridChange w:id="0">
          <w:tblGrid>
            <w:gridCol w:w="4991"/>
            <w:gridCol w:w="1440"/>
            <w:gridCol w:w="1800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B3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Relacionar os equipamentos/material permanente a serem adquiridos com os recursos oriundos da FEPECS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Unitário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B6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F">
            <w:pPr>
              <w:widowControl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widowControl w:val="1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DO ORÇAMENTO DETALHADO</w:t>
      </w:r>
    </w:p>
    <w:p w:rsidR="00000000" w:rsidDel="00000000" w:rsidP="00000000" w:rsidRDefault="00000000" w:rsidRPr="00000000" w14:paraId="000001C5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(Capital – Equipamentos e Material Permanente)</w:t>
      </w:r>
      <w:r w:rsidDel="00000000" w:rsidR="00000000" w:rsidRPr="00000000">
        <w:rPr>
          <w:rtl w:val="0"/>
        </w:rPr>
      </w:r>
    </w:p>
    <w:tbl>
      <w:tblPr>
        <w:tblStyle w:val="Table22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C6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dos Equipamentos e Material Permanente a serem adquiridos com recursos da FEPECS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widowControl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DETALHADO (Capital – Livros e Publicações Técnicas)</w:t>
      </w:r>
      <w:r w:rsidDel="00000000" w:rsidR="00000000" w:rsidRPr="00000000">
        <w:rPr>
          <w:rtl w:val="0"/>
        </w:rPr>
      </w:r>
    </w:p>
    <w:tbl>
      <w:tblPr>
        <w:tblStyle w:val="Table23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1"/>
        <w:gridCol w:w="1440"/>
        <w:gridCol w:w="1800"/>
        <w:gridCol w:w="1692"/>
        <w:tblGridChange w:id="0">
          <w:tblGrid>
            <w:gridCol w:w="4991"/>
            <w:gridCol w:w="1440"/>
            <w:gridCol w:w="1800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CF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Relacionar os livros e publicações técnicas a serem adquiridos com os recursos oriundos da FEPECS. 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D0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Qtd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D1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Unitário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D2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B">
            <w:pPr>
              <w:widowControl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JUSTIFICATIVA DO ORÇAMENTO DETALHADO </w:t>
      </w:r>
    </w:p>
    <w:p w:rsidR="00000000" w:rsidDel="00000000" w:rsidP="00000000" w:rsidRDefault="00000000" w:rsidRPr="00000000" w14:paraId="000001E1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(Capital – Livros e Publicações Técnicas)</w:t>
      </w:r>
      <w:r w:rsidDel="00000000" w:rsidR="00000000" w:rsidRPr="00000000">
        <w:rPr>
          <w:rtl w:val="0"/>
        </w:rPr>
      </w:r>
    </w:p>
    <w:tbl>
      <w:tblPr>
        <w:tblStyle w:val="Table24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2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 dos Livros e Publicações Técnicas a serem adquiridos com recursos da FEPECS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1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DETALHAMENTO DE OUTRAS FONTES</w:t>
      </w:r>
      <w:r w:rsidDel="00000000" w:rsidR="00000000" w:rsidRPr="00000000">
        <w:rPr>
          <w:rtl w:val="0"/>
        </w:rPr>
      </w:r>
    </w:p>
    <w:tbl>
      <w:tblPr>
        <w:tblStyle w:val="Table25"/>
        <w:tblW w:w="99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31"/>
        <w:gridCol w:w="1692"/>
        <w:tblGridChange w:id="0">
          <w:tblGrid>
            <w:gridCol w:w="8231"/>
            <w:gridCol w:w="1692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E8">
            <w:pPr>
              <w:widowControl w:val="1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 dos Bens ou Serviços a serem adquiridos com recursos de outras fontes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1E9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R$ Total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widowControl w:val="1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widowControl w:val="1"/>
        <w:spacing w:line="360" w:lineRule="auto"/>
        <w:ind w:left="36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2169C4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2169C4"/>
    <w:pPr>
      <w:widowControl w:val="1"/>
      <w:tabs>
        <w:tab w:val="center" w:pos="4419"/>
        <w:tab w:val="right" w:pos="8838"/>
      </w:tabs>
      <w:autoSpaceDE w:val="1"/>
      <w:autoSpaceDN w:val="1"/>
    </w:pPr>
    <w:rPr>
      <w:sz w:val="20"/>
      <w:szCs w:val="20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2169C4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2169C4"/>
    <w:pPr>
      <w:spacing w:after="0" w:line="240" w:lineRule="auto"/>
    </w:pPr>
  </w:style>
  <w:style w:type="table" w:styleId="TableNormal" w:customStyle="1">
    <w:name w:val="Table Normal"/>
    <w:uiPriority w:val="2"/>
    <w:semiHidden w:val="1"/>
    <w:unhideWhenUsed w:val="1"/>
    <w:qFormat w:val="1"/>
    <w:rsid w:val="00533D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533DC3"/>
    <w:pPr>
      <w:ind w:left="133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533DC3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Ttulo11" w:customStyle="1">
    <w:name w:val="Título 11"/>
    <w:basedOn w:val="Normal"/>
    <w:uiPriority w:val="1"/>
    <w:qFormat w:val="1"/>
    <w:rsid w:val="00533DC3"/>
    <w:pPr>
      <w:ind w:left="133"/>
      <w:jc w:val="center"/>
      <w:outlineLvl w:val="1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533DC3"/>
    <w:pPr>
      <w:spacing w:before="120"/>
      <w:ind w:left="133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533DC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IFJUoEL9OqisG8apmXSzYQ4xQ==">AMUW2mUhgCppTFeeptCqPYq5qRZSR8vALznTpHhMKo8ncf6PwtQCGqd7CDckyFfIKt94im9nhYF/K2AGTkJZ9sK4XXyIt84AIv84Qyam6IlfjSA7AsqxA54=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2020-11-11T17:46:00Z</dcterms:created>
  <dc:creator>Claudia Cardoso Gomes da Silva</dc:creator>
</cp:coreProperties>
</file>